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0" w:rsidRPr="00750EC1" w:rsidRDefault="00595470" w:rsidP="009B4D85">
      <w:pPr>
        <w:shd w:val="clear" w:color="auto" w:fill="FFFFFF"/>
        <w:spacing w:before="300" w:after="75" w:line="240" w:lineRule="auto"/>
        <w:ind w:right="300"/>
        <w:jc w:val="center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50EC1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Игры с ребенком: помощь в адаптации к детскому саду.</w:t>
      </w:r>
    </w:p>
    <w:p w:rsidR="00595470" w:rsidRDefault="00595470" w:rsidP="00BE1150">
      <w:pPr>
        <w:spacing w:after="0" w:line="270" w:lineRule="atLeast"/>
        <w:ind w:firstLine="708"/>
        <w:jc w:val="right"/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</w:pPr>
      <w:r w:rsidRPr="0095542F"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  <w:t>Инструктор по физкультуре</w:t>
      </w:r>
    </w:p>
    <w:p w:rsidR="00595470" w:rsidRPr="00750EC1" w:rsidRDefault="00595470" w:rsidP="00BE1150">
      <w:pPr>
        <w:shd w:val="clear" w:color="auto" w:fill="FFFFFF"/>
        <w:spacing w:before="300" w:after="75" w:line="240" w:lineRule="auto"/>
        <w:ind w:right="300"/>
        <w:jc w:val="right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95542F"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  <w:t xml:space="preserve"> Потапова Н.А</w:t>
      </w:r>
    </w:p>
    <w:p w:rsidR="00595470" w:rsidRPr="00750EC1" w:rsidRDefault="00595470" w:rsidP="00245BDF">
      <w:pPr>
        <w:pStyle w:val="NormalWeb"/>
        <w:spacing w:before="0" w:beforeAutospacing="0" w:after="0" w:afterAutospacing="0" w:line="450" w:lineRule="atLeast"/>
        <w:jc w:val="center"/>
        <w:rPr>
          <w:sz w:val="26"/>
          <w:szCs w:val="26"/>
        </w:rPr>
      </w:pPr>
      <w:r w:rsidRPr="00750EC1">
        <w:rPr>
          <w:rStyle w:val="Emphasis"/>
          <w:color w:val="000000"/>
          <w:sz w:val="26"/>
          <w:szCs w:val="26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165pt;height:132pt;z-index:251658240;visibility:visible;mso-position-horizontal:left;mso-position-horizontal-relative:text;mso-position-vertical:top;mso-position-vertical-relative:text">
            <v:imagedata r:id="rId4" o:title=""/>
            <w10:wrap type="square"/>
          </v:shape>
        </w:pict>
      </w:r>
      <w:r w:rsidRPr="00750EC1">
        <w:rPr>
          <w:rFonts w:ascii="Comic Sans MS" w:hAnsi="Comic Sans MS"/>
          <w:i/>
          <w:iCs/>
          <w:color w:val="000000"/>
          <w:sz w:val="26"/>
          <w:szCs w:val="26"/>
        </w:rPr>
        <w:br w:type="textWrapping" w:clear="all"/>
      </w:r>
      <w:r w:rsidRPr="00750EC1">
        <w:rPr>
          <w:sz w:val="26"/>
          <w:szCs w:val="26"/>
        </w:rPr>
        <w:t xml:space="preserve">                                                                                         ( Сухомлинский В.А.)</w:t>
      </w:r>
    </w:p>
    <w:p w:rsidR="00595470" w:rsidRPr="00BE1150" w:rsidRDefault="00595470" w:rsidP="00BE1150">
      <w:pPr>
        <w:shd w:val="clear" w:color="auto" w:fill="FFFFFF"/>
        <w:spacing w:before="300" w:after="75" w:line="240" w:lineRule="auto"/>
        <w:ind w:left="-142" w:right="300"/>
        <w:jc w:val="both"/>
        <w:rPr>
          <w:rFonts w:ascii="Comic Sans MS" w:hAnsi="Comic Sans MS"/>
          <w:iCs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Адаптация в детском саду – играть нельзя учиться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Игры с детьми в целях процесса адаптации к детскому саду – это прежде всего задача воспитателей. Именно они знакомятся с детьми и знакомят детей друг с другом, помогают детям узнать друг друга получше, влиться в детский коллектив и освоить режим дня в детском учреждении.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Но и родители тоже могут помочь своему ребенку в этом процессе. Часто в игровой форме эти знания и навыки осваиваются и закрепляются быстрее.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Многие современные дети, впервые приходящие в детский сад, оказываются неготовыми к совместным играм с другими детьми. Они с трудом включаются в общие игры и совместные занятия, сторонятся других детей, играют рядом, но не вместе, играют собственными игрушками и с трудом делятся с другими детьми.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Игры родителей с детьми в период адаптации к детскому саду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 могут преследовать несколько целей: снижение эмоционального заряда, развитие навыков общения и установления контакта, совершенствование навыков повседневной деятельности.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Одним из характерных признаков адаптационного стресса является накапливание отрицательных эмоций. Даже если ребенок вполне хорошо чувствует себя в детском саду, напряжение и постоянное регулирование деятельности со стороны незнакомых взрослых людей тем не менее все равно создает вокруг ребенка «зону повышенного давления».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Выход накопившейся энергии, отрицательных или даже положительных эмоций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 проявляется дома: в лучшем случае – в повышенной активности, беготне и прыганиях, в худшем – капризах и истериках. Эту энергию лучше разрядить и сбросить в </w:t>
      </w:r>
      <w:r w:rsidRPr="00BE115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подвижных играх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Например, игра «Храбрый лягушонок». Для нее потребуется листы бумаги или газета и корзина. Ребенку (или детям, если в семье или гостях их несколько) выдаем по листочку. И вместе со словами делаем.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«Жили-были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разговаривал. А как лягушата разговаривают? Правильно, ква-ква-ква…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И вот однажды прилетела большая птица, которая искала себе сытный обед. Заметив лягушат, она решила полакомиться ими, но они были умными: скомкали свои листочки и стали их бросать в птицу. Птица испугалась и улетела. С тех пор лягушата ничего не боятся». Листочки можно не только кидать, но и разорвать на мелкие кусочки.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Выходу негативных эмоций также очень способствуют </w:t>
      </w:r>
      <w:r w:rsidRPr="00BE115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пальчиковые игры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 (очень известная «Солим капусту», а также «Игра с кистями рук»).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Например, игра «Кто в кулачке?». Родитель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 Читает стишок и вместе с ребенком выполняет движения.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/>
          <w:color w:val="000000"/>
          <w:sz w:val="28"/>
          <w:szCs w:val="28"/>
          <w:lang w:eastAsia="ru-RU"/>
        </w:rPr>
        <w:t>Кто залез ко мне в кулачок?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Это, может быть, сверчок? (Сжать пальцы в кулак.)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Ну-ка, ну-ка, вылезай!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Это пальчик? Ай-ай-ай! (Выставить вперед большой палец.)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Еще одно направление работы с эмоциями – это </w:t>
      </w:r>
      <w:r w:rsidRPr="00BE1150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работа с телом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. Например, брюшное дыхание — противострессовое, оно способствует уменьшению тревоги, возбуждения, вспышек отрицательных эмоций.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Вместе с ребенком положите ладонь на живот и почувствуйте, как живот поднимается, когда делаем вдох, и опускается, когда делаем выдох.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Бегемотики лежали,</w:t>
      </w:r>
      <w:bookmarkStart w:id="0" w:name="_GoBack"/>
      <w:bookmarkEnd w:id="0"/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Бегемотики дышали.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То животик поднимается (вдох),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То животик опускается (выдох).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Сели бегемотики,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Потрогали животики: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То животик поднимается (вдох),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То животик опускается (выдох).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навыков общения и установления контакта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можно осваивать в </w:t>
      </w:r>
      <w:r w:rsidRPr="00BE1150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коммуникационных играх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Например, игра «Иди ко мне», когда взрослый отходит от ребенка на несколько шагов и манит его к себе, ласково приговаривая: «Иди ко мне, мой хороший!». Когда ребенок подходит, родитель его обнимает: «Ах, какой ко мне хороший ИМЯ пришел!».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Хорошим поводом для установления и коммуникации являются рисунки и фотографии. Можно вместе с ребенком нарисовать вашу семью (любимое домашнее животное, героя мультфильма и т.д.), сделать красивую рамочку к этому рисунку и отнести его в детский сад. Таким образом, у ребенка будет кусочек семейной памяти в незнакомом ему месте, а также повод для разговора о себе.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Совершенствование навыков повседневной деятельности</w:t>
      </w: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 в целях адаптации ребенка к детскому саду тоже возможно в игровой форме. Ведь именно с помощью игры просто и интересно можно донести до дошкольника многие вещи, даже самые нудные и банальные.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Например, затеяв уборку, можно поиграть в спасение игрушек, охоту, рыбалку или прятки. Так решаем сразу несколько задач: и уборка, и развлечение, и воспитание, и приучение.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Процесс уборки ,конечно, может и затянуться, но, проявляя самостоятельность и услышав одобрение мамы, малыш в следующий раз уже с большим энтузиазмом возьмется убирать на место свои игрушки. Даже двух- или трехгодовалый кроха вполне справится со многими поручениями родителей: вытереть пыль, вытащить шнур пылесоса или убрать его.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Игрушечная «Коробочка радостей» тоже может стать средством обучения навыкам самообслуживания. Приготовьте с ребенком такую «радостную коробочку», в которую сложите небольшие недорогие вещи: красивые бумажные или влажные салфетки, салфетки для мебели или губки.</w:t>
      </w:r>
    </w:p>
    <w:p w:rsidR="00595470" w:rsidRPr="00BE1150" w:rsidRDefault="00595470" w:rsidP="00BE1150">
      <w:pPr>
        <w:shd w:val="clear" w:color="auto" w:fill="FFFFFF"/>
        <w:tabs>
          <w:tab w:val="left" w:pos="4962"/>
        </w:tabs>
        <w:spacing w:after="0" w:line="240" w:lineRule="auto"/>
        <w:ind w:left="-567" w:righ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150">
        <w:rPr>
          <w:rFonts w:ascii="Times New Roman" w:hAnsi="Times New Roman"/>
          <w:color w:val="000000"/>
          <w:sz w:val="28"/>
          <w:szCs w:val="28"/>
          <w:lang w:eastAsia="ru-RU"/>
        </w:rPr>
        <w:t>Кстати, эти игры используют и воспитатели в детском саду. Поэтому, если ребенку встретится знакомая игра, он будет уже к ней готов и чувствовать себя увереннее.</w:t>
      </w:r>
    </w:p>
    <w:p w:rsidR="00595470" w:rsidRPr="00BE1150" w:rsidRDefault="00595470" w:rsidP="00BE1150">
      <w:pPr>
        <w:ind w:left="-567"/>
        <w:jc w:val="both"/>
        <w:rPr>
          <w:sz w:val="28"/>
          <w:szCs w:val="28"/>
        </w:rPr>
      </w:pPr>
    </w:p>
    <w:sectPr w:rsidR="00595470" w:rsidRPr="00BE1150" w:rsidSect="0062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28"/>
    <w:rsid w:val="000618CC"/>
    <w:rsid w:val="00076F79"/>
    <w:rsid w:val="00090162"/>
    <w:rsid w:val="000B79EF"/>
    <w:rsid w:val="000D1E49"/>
    <w:rsid w:val="00107876"/>
    <w:rsid w:val="00152AFB"/>
    <w:rsid w:val="00173171"/>
    <w:rsid w:val="001F76DF"/>
    <w:rsid w:val="0020415B"/>
    <w:rsid w:val="00233F1D"/>
    <w:rsid w:val="00245BDF"/>
    <w:rsid w:val="0026333A"/>
    <w:rsid w:val="00294BA3"/>
    <w:rsid w:val="00297EBF"/>
    <w:rsid w:val="002B0E3C"/>
    <w:rsid w:val="002B50B4"/>
    <w:rsid w:val="0032674A"/>
    <w:rsid w:val="00356B1F"/>
    <w:rsid w:val="003707C9"/>
    <w:rsid w:val="003E7B6F"/>
    <w:rsid w:val="00475768"/>
    <w:rsid w:val="00480FC9"/>
    <w:rsid w:val="00493506"/>
    <w:rsid w:val="004A207E"/>
    <w:rsid w:val="004D4635"/>
    <w:rsid w:val="004F2C77"/>
    <w:rsid w:val="005112BF"/>
    <w:rsid w:val="00534AB0"/>
    <w:rsid w:val="005421D9"/>
    <w:rsid w:val="00595470"/>
    <w:rsid w:val="005D3166"/>
    <w:rsid w:val="0061075B"/>
    <w:rsid w:val="00624249"/>
    <w:rsid w:val="00643F62"/>
    <w:rsid w:val="0068473F"/>
    <w:rsid w:val="006A22E3"/>
    <w:rsid w:val="007002E2"/>
    <w:rsid w:val="0072100F"/>
    <w:rsid w:val="00750EC1"/>
    <w:rsid w:val="007931A8"/>
    <w:rsid w:val="007C4372"/>
    <w:rsid w:val="007D4D5B"/>
    <w:rsid w:val="007E0285"/>
    <w:rsid w:val="008364AB"/>
    <w:rsid w:val="00845C6D"/>
    <w:rsid w:val="008A24BE"/>
    <w:rsid w:val="008A57C4"/>
    <w:rsid w:val="008D347E"/>
    <w:rsid w:val="00954328"/>
    <w:rsid w:val="0095542F"/>
    <w:rsid w:val="00980C4A"/>
    <w:rsid w:val="009B4D85"/>
    <w:rsid w:val="00A01A10"/>
    <w:rsid w:val="00A94F00"/>
    <w:rsid w:val="00AA00DA"/>
    <w:rsid w:val="00B81495"/>
    <w:rsid w:val="00BD66EB"/>
    <w:rsid w:val="00BE1150"/>
    <w:rsid w:val="00C01563"/>
    <w:rsid w:val="00C633B2"/>
    <w:rsid w:val="00C94CBF"/>
    <w:rsid w:val="00CC16B6"/>
    <w:rsid w:val="00CE5B1C"/>
    <w:rsid w:val="00D0637F"/>
    <w:rsid w:val="00D73271"/>
    <w:rsid w:val="00DC0F56"/>
    <w:rsid w:val="00DE34B9"/>
    <w:rsid w:val="00E03B26"/>
    <w:rsid w:val="00E1349F"/>
    <w:rsid w:val="00E55293"/>
    <w:rsid w:val="00E94BC5"/>
    <w:rsid w:val="00EA50BE"/>
    <w:rsid w:val="00F0458F"/>
    <w:rsid w:val="00F21567"/>
    <w:rsid w:val="00F56217"/>
    <w:rsid w:val="00FC55DE"/>
    <w:rsid w:val="00FE194A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5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45BD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45B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1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859</Words>
  <Characters>4900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Жанна</cp:lastModifiedBy>
  <cp:revision>9</cp:revision>
  <dcterms:created xsi:type="dcterms:W3CDTF">2015-06-15T08:56:00Z</dcterms:created>
  <dcterms:modified xsi:type="dcterms:W3CDTF">2017-01-25T03:52:00Z</dcterms:modified>
</cp:coreProperties>
</file>